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1E2A" w14:textId="77777777" w:rsidR="003D7E44" w:rsidRDefault="003D7E44" w:rsidP="003D7E44">
      <w:pPr>
        <w:pStyle w:val="Default"/>
        <w:rPr>
          <w:sz w:val="23"/>
          <w:szCs w:val="23"/>
        </w:rPr>
      </w:pPr>
      <w:r>
        <w:t xml:space="preserve"> </w:t>
      </w:r>
      <w:r>
        <w:rPr>
          <w:rFonts w:hint="eastAsia"/>
          <w:sz w:val="23"/>
          <w:szCs w:val="23"/>
        </w:rPr>
        <w:t>厚生労働省の規定に基づき、所定疾患施設療養費（Ⅰ）の算定状況について公表します。</w:t>
      </w:r>
    </w:p>
    <w:p w14:paraId="36D8ED34" w14:textId="77777777" w:rsidR="003D7E44" w:rsidRDefault="003D7E44" w:rsidP="003D7E44">
      <w:pPr>
        <w:pStyle w:val="Default"/>
        <w:rPr>
          <w:sz w:val="23"/>
          <w:szCs w:val="23"/>
        </w:rPr>
      </w:pPr>
    </w:p>
    <w:p w14:paraId="3B10A35B" w14:textId="22895C6B" w:rsidR="003D7E44" w:rsidRDefault="003D7E44" w:rsidP="003D7E44">
      <w:pPr>
        <w:pStyle w:val="Default"/>
        <w:rPr>
          <w:sz w:val="23"/>
          <w:szCs w:val="23"/>
        </w:rPr>
      </w:pPr>
      <w:r>
        <w:rPr>
          <w:rFonts w:hint="eastAsia"/>
          <w:sz w:val="23"/>
          <w:szCs w:val="23"/>
        </w:rPr>
        <w:t>令和</w:t>
      </w:r>
      <w:r w:rsidR="0093102C">
        <w:rPr>
          <w:rFonts w:hint="eastAsia"/>
          <w:sz w:val="23"/>
          <w:szCs w:val="23"/>
        </w:rPr>
        <w:t>3</w:t>
      </w:r>
      <w:r>
        <w:rPr>
          <w:rFonts w:hint="eastAsia"/>
          <w:sz w:val="23"/>
          <w:szCs w:val="23"/>
        </w:rPr>
        <w:t>年度算定状況（令和</w:t>
      </w:r>
      <w:r w:rsidR="0093102C">
        <w:rPr>
          <w:rFonts w:hint="eastAsia"/>
          <w:sz w:val="23"/>
          <w:szCs w:val="23"/>
        </w:rPr>
        <w:t>3</w:t>
      </w:r>
      <w:r>
        <w:rPr>
          <w:rFonts w:hint="eastAsia"/>
          <w:sz w:val="23"/>
          <w:szCs w:val="23"/>
        </w:rPr>
        <w:t>年</w:t>
      </w:r>
      <w:r>
        <w:rPr>
          <w:sz w:val="23"/>
          <w:szCs w:val="23"/>
        </w:rPr>
        <w:t>4</w:t>
      </w:r>
      <w:r>
        <w:rPr>
          <w:rFonts w:hint="eastAsia"/>
          <w:sz w:val="23"/>
          <w:szCs w:val="23"/>
        </w:rPr>
        <w:t>月</w:t>
      </w:r>
      <w:r>
        <w:rPr>
          <w:sz w:val="23"/>
          <w:szCs w:val="23"/>
        </w:rPr>
        <w:t>1</w:t>
      </w:r>
      <w:r>
        <w:rPr>
          <w:rFonts w:hint="eastAsia"/>
          <w:sz w:val="23"/>
          <w:szCs w:val="23"/>
        </w:rPr>
        <w:t>日～令和</w:t>
      </w:r>
      <w:r w:rsidR="0093102C">
        <w:rPr>
          <w:rFonts w:hint="eastAsia"/>
          <w:sz w:val="23"/>
          <w:szCs w:val="23"/>
        </w:rPr>
        <w:t>4</w:t>
      </w:r>
      <w:r>
        <w:rPr>
          <w:rFonts w:hint="eastAsia"/>
          <w:sz w:val="23"/>
          <w:szCs w:val="23"/>
        </w:rPr>
        <w:t>年</w:t>
      </w:r>
      <w:r>
        <w:rPr>
          <w:sz w:val="23"/>
          <w:szCs w:val="23"/>
        </w:rPr>
        <w:t>3</w:t>
      </w:r>
      <w:r>
        <w:rPr>
          <w:rFonts w:hint="eastAsia"/>
          <w:sz w:val="23"/>
          <w:szCs w:val="23"/>
        </w:rPr>
        <w:t>月</w:t>
      </w:r>
      <w:r>
        <w:rPr>
          <w:sz w:val="23"/>
          <w:szCs w:val="23"/>
        </w:rPr>
        <w:t>31</w:t>
      </w:r>
      <w:r>
        <w:rPr>
          <w:rFonts w:hint="eastAsia"/>
          <w:sz w:val="23"/>
          <w:szCs w:val="23"/>
        </w:rPr>
        <w:t>日）</w:t>
      </w:r>
    </w:p>
    <w:tbl>
      <w:tblPr>
        <w:tblStyle w:val="a3"/>
        <w:tblW w:w="0" w:type="auto"/>
        <w:tblLook w:val="04A0" w:firstRow="1" w:lastRow="0" w:firstColumn="1" w:lastColumn="0" w:noHBand="0" w:noVBand="1"/>
      </w:tblPr>
      <w:tblGrid>
        <w:gridCol w:w="2972"/>
        <w:gridCol w:w="2693"/>
        <w:gridCol w:w="2268"/>
      </w:tblGrid>
      <w:tr w:rsidR="003D7E44" w14:paraId="150D4F7B" w14:textId="77777777" w:rsidTr="003D7E44">
        <w:tc>
          <w:tcPr>
            <w:tcW w:w="2972" w:type="dxa"/>
          </w:tcPr>
          <w:p w14:paraId="0857AE22" w14:textId="77777777" w:rsidR="003D7E44" w:rsidRDefault="003D7E44" w:rsidP="003D7E44">
            <w:pPr>
              <w:pStyle w:val="Default"/>
            </w:pPr>
            <w:r>
              <w:rPr>
                <w:rFonts w:hint="eastAsia"/>
              </w:rPr>
              <w:t>病名</w:t>
            </w:r>
          </w:p>
        </w:tc>
        <w:tc>
          <w:tcPr>
            <w:tcW w:w="2693" w:type="dxa"/>
          </w:tcPr>
          <w:p w14:paraId="26BFFA30" w14:textId="77777777" w:rsidR="003D7E44" w:rsidRDefault="003D7E44" w:rsidP="003D7E44">
            <w:pPr>
              <w:pStyle w:val="Default"/>
            </w:pPr>
            <w:r>
              <w:rPr>
                <w:rFonts w:hint="eastAsia"/>
              </w:rPr>
              <w:t>件数</w:t>
            </w:r>
          </w:p>
        </w:tc>
        <w:tc>
          <w:tcPr>
            <w:tcW w:w="2268" w:type="dxa"/>
          </w:tcPr>
          <w:p w14:paraId="2DEDC0E1" w14:textId="77777777" w:rsidR="003D7E44" w:rsidRDefault="003D7E44" w:rsidP="003D7E44">
            <w:pPr>
              <w:pStyle w:val="Default"/>
            </w:pPr>
            <w:r>
              <w:rPr>
                <w:rFonts w:hint="eastAsia"/>
              </w:rPr>
              <w:t>日数</w:t>
            </w:r>
          </w:p>
        </w:tc>
      </w:tr>
      <w:tr w:rsidR="003D7E44" w14:paraId="4EEEE632" w14:textId="77777777" w:rsidTr="003D7E44">
        <w:tc>
          <w:tcPr>
            <w:tcW w:w="2972" w:type="dxa"/>
          </w:tcPr>
          <w:p w14:paraId="3AAEF00F" w14:textId="77777777" w:rsidR="003D7E44" w:rsidRDefault="003D7E44" w:rsidP="003D7E44">
            <w:pPr>
              <w:pStyle w:val="Default"/>
            </w:pPr>
            <w:r>
              <w:rPr>
                <w:rFonts w:hint="eastAsia"/>
              </w:rPr>
              <w:t>肺炎</w:t>
            </w:r>
          </w:p>
        </w:tc>
        <w:tc>
          <w:tcPr>
            <w:tcW w:w="2693" w:type="dxa"/>
          </w:tcPr>
          <w:p w14:paraId="643C4923" w14:textId="7AFB7EB2" w:rsidR="003D7E44" w:rsidRDefault="00AD72DC" w:rsidP="003D7E44">
            <w:pPr>
              <w:pStyle w:val="Default"/>
            </w:pPr>
            <w:r>
              <w:rPr>
                <w:rFonts w:hint="eastAsia"/>
              </w:rPr>
              <w:t>11</w:t>
            </w:r>
          </w:p>
        </w:tc>
        <w:tc>
          <w:tcPr>
            <w:tcW w:w="2268" w:type="dxa"/>
          </w:tcPr>
          <w:p w14:paraId="77CEADCF" w14:textId="27DBC1B8" w:rsidR="003D7E44" w:rsidRDefault="00AD72DC" w:rsidP="003D7E44">
            <w:pPr>
              <w:pStyle w:val="Default"/>
            </w:pPr>
            <w:r>
              <w:rPr>
                <w:rFonts w:hint="eastAsia"/>
              </w:rPr>
              <w:t>57</w:t>
            </w:r>
          </w:p>
        </w:tc>
      </w:tr>
      <w:tr w:rsidR="003D7E44" w14:paraId="09D7205F" w14:textId="77777777" w:rsidTr="003D7E44">
        <w:tc>
          <w:tcPr>
            <w:tcW w:w="2972" w:type="dxa"/>
          </w:tcPr>
          <w:p w14:paraId="3E01D9B7" w14:textId="77777777" w:rsidR="003D7E44" w:rsidRDefault="003D7E44" w:rsidP="003D7E44">
            <w:pPr>
              <w:pStyle w:val="Default"/>
            </w:pPr>
            <w:r>
              <w:rPr>
                <w:rFonts w:hint="eastAsia"/>
              </w:rPr>
              <w:t>尿路感染症</w:t>
            </w:r>
          </w:p>
        </w:tc>
        <w:tc>
          <w:tcPr>
            <w:tcW w:w="2693" w:type="dxa"/>
          </w:tcPr>
          <w:p w14:paraId="680A1B3E" w14:textId="7DE407C2" w:rsidR="003D7E44" w:rsidRDefault="003D7E44" w:rsidP="003D7E44">
            <w:pPr>
              <w:pStyle w:val="Default"/>
            </w:pPr>
            <w:r>
              <w:rPr>
                <w:rFonts w:hint="eastAsia"/>
              </w:rPr>
              <w:t>1</w:t>
            </w:r>
            <w:r w:rsidR="00AD72DC">
              <w:rPr>
                <w:rFonts w:hint="eastAsia"/>
              </w:rPr>
              <w:t>17</w:t>
            </w:r>
          </w:p>
        </w:tc>
        <w:tc>
          <w:tcPr>
            <w:tcW w:w="2268" w:type="dxa"/>
          </w:tcPr>
          <w:p w14:paraId="66C40A97" w14:textId="76E0BA0E" w:rsidR="003D7E44" w:rsidRDefault="00AD72DC" w:rsidP="003D7E44">
            <w:pPr>
              <w:pStyle w:val="Default"/>
            </w:pPr>
            <w:r>
              <w:rPr>
                <w:rFonts w:hint="eastAsia"/>
              </w:rPr>
              <w:t>592</w:t>
            </w:r>
          </w:p>
        </w:tc>
      </w:tr>
      <w:tr w:rsidR="003D7E44" w14:paraId="1987931A" w14:textId="77777777" w:rsidTr="003D7E44">
        <w:tc>
          <w:tcPr>
            <w:tcW w:w="2972" w:type="dxa"/>
          </w:tcPr>
          <w:p w14:paraId="1D018400" w14:textId="77777777" w:rsidR="003D7E44" w:rsidRDefault="003D7E44" w:rsidP="003D7E44">
            <w:pPr>
              <w:pStyle w:val="Default"/>
            </w:pPr>
            <w:r>
              <w:rPr>
                <w:rFonts w:hint="eastAsia"/>
              </w:rPr>
              <w:t>帯状疱疹</w:t>
            </w:r>
          </w:p>
        </w:tc>
        <w:tc>
          <w:tcPr>
            <w:tcW w:w="2693" w:type="dxa"/>
          </w:tcPr>
          <w:p w14:paraId="5E31C346" w14:textId="30C0C238" w:rsidR="003D7E44" w:rsidRDefault="00AD72DC" w:rsidP="003D7E44">
            <w:pPr>
              <w:pStyle w:val="Default"/>
            </w:pPr>
            <w:r>
              <w:rPr>
                <w:rFonts w:hint="eastAsia"/>
              </w:rPr>
              <w:t>2</w:t>
            </w:r>
          </w:p>
        </w:tc>
        <w:tc>
          <w:tcPr>
            <w:tcW w:w="2268" w:type="dxa"/>
          </w:tcPr>
          <w:p w14:paraId="361D3503" w14:textId="438515F3" w:rsidR="003D7E44" w:rsidRDefault="00AD72DC" w:rsidP="003D7E44">
            <w:pPr>
              <w:pStyle w:val="Default"/>
            </w:pPr>
            <w:r>
              <w:rPr>
                <w:rFonts w:hint="eastAsia"/>
              </w:rPr>
              <w:t>12</w:t>
            </w:r>
          </w:p>
        </w:tc>
      </w:tr>
      <w:tr w:rsidR="0093102C" w14:paraId="70098329" w14:textId="77777777" w:rsidTr="003D7E44">
        <w:tc>
          <w:tcPr>
            <w:tcW w:w="2972" w:type="dxa"/>
          </w:tcPr>
          <w:p w14:paraId="087B5995" w14:textId="6B6E25E2" w:rsidR="0093102C" w:rsidRDefault="00AD72DC" w:rsidP="003D7E44">
            <w:pPr>
              <w:pStyle w:val="Default"/>
            </w:pPr>
            <w:r>
              <w:rPr>
                <w:rFonts w:hint="eastAsia"/>
              </w:rPr>
              <w:t>蜂窩織炎</w:t>
            </w:r>
          </w:p>
        </w:tc>
        <w:tc>
          <w:tcPr>
            <w:tcW w:w="2693" w:type="dxa"/>
          </w:tcPr>
          <w:p w14:paraId="7F286119" w14:textId="7BB051C6" w:rsidR="0093102C" w:rsidRDefault="00AD72DC" w:rsidP="003D7E44">
            <w:pPr>
              <w:pStyle w:val="Default"/>
            </w:pPr>
            <w:r>
              <w:rPr>
                <w:rFonts w:hint="eastAsia"/>
              </w:rPr>
              <w:t>4</w:t>
            </w:r>
          </w:p>
        </w:tc>
        <w:tc>
          <w:tcPr>
            <w:tcW w:w="2268" w:type="dxa"/>
          </w:tcPr>
          <w:p w14:paraId="4B21F038" w14:textId="06150D96" w:rsidR="0093102C" w:rsidRDefault="00AD72DC" w:rsidP="003D7E44">
            <w:pPr>
              <w:pStyle w:val="Default"/>
            </w:pPr>
            <w:r>
              <w:rPr>
                <w:rFonts w:hint="eastAsia"/>
              </w:rPr>
              <w:t>28</w:t>
            </w:r>
          </w:p>
        </w:tc>
      </w:tr>
    </w:tbl>
    <w:p w14:paraId="01230C37" w14:textId="77777777" w:rsidR="003D7E44" w:rsidRDefault="003D7E44" w:rsidP="003D7E44">
      <w:pPr>
        <w:pStyle w:val="Default"/>
      </w:pPr>
    </w:p>
    <w:p w14:paraId="38983D33" w14:textId="77777777" w:rsidR="003D7E44" w:rsidRDefault="003D7E44" w:rsidP="003D7E44">
      <w:pPr>
        <w:pStyle w:val="Default"/>
        <w:rPr>
          <w:sz w:val="23"/>
          <w:szCs w:val="23"/>
        </w:rPr>
      </w:pPr>
      <w:r>
        <w:t xml:space="preserve"> </w:t>
      </w:r>
      <w:r>
        <w:rPr>
          <w:rFonts w:hint="eastAsia"/>
          <w:sz w:val="23"/>
          <w:szCs w:val="23"/>
        </w:rPr>
        <w:t>算定条件</w:t>
      </w:r>
    </w:p>
    <w:p w14:paraId="43708F3E" w14:textId="77777777" w:rsidR="003D7E44" w:rsidRDefault="003D7E44" w:rsidP="003D7E44">
      <w:pPr>
        <w:pStyle w:val="Default"/>
        <w:spacing w:after="118"/>
        <w:rPr>
          <w:sz w:val="21"/>
          <w:szCs w:val="21"/>
        </w:rPr>
      </w:pPr>
      <w:r>
        <w:rPr>
          <w:rFonts w:hint="eastAsia"/>
          <w:sz w:val="21"/>
          <w:szCs w:val="21"/>
        </w:rPr>
        <w:t>１．所定疾患施設療養費は、肺炎等により治療を必要とする状態となった入所者に対し、治療管理として投薬、検査、注射、処置等が行われた場合に、</w:t>
      </w:r>
      <w:r>
        <w:rPr>
          <w:sz w:val="21"/>
          <w:szCs w:val="21"/>
        </w:rPr>
        <w:t>1</w:t>
      </w:r>
      <w:r>
        <w:rPr>
          <w:rFonts w:hint="eastAsia"/>
          <w:sz w:val="21"/>
          <w:szCs w:val="21"/>
        </w:rPr>
        <w:t>回に連続する</w:t>
      </w:r>
      <w:r>
        <w:rPr>
          <w:sz w:val="21"/>
          <w:szCs w:val="21"/>
        </w:rPr>
        <w:t>7</w:t>
      </w:r>
      <w:r>
        <w:rPr>
          <w:rFonts w:hint="eastAsia"/>
          <w:sz w:val="21"/>
          <w:szCs w:val="21"/>
        </w:rPr>
        <w:t>日を限度とし、月</w:t>
      </w:r>
      <w:r>
        <w:rPr>
          <w:sz w:val="21"/>
          <w:szCs w:val="21"/>
        </w:rPr>
        <w:t>1</w:t>
      </w:r>
      <w:r>
        <w:rPr>
          <w:rFonts w:hint="eastAsia"/>
          <w:sz w:val="21"/>
          <w:szCs w:val="21"/>
        </w:rPr>
        <w:t>回に限り算定するものであるので、</w:t>
      </w:r>
      <w:r>
        <w:rPr>
          <w:sz w:val="21"/>
          <w:szCs w:val="21"/>
        </w:rPr>
        <w:t>1</w:t>
      </w:r>
      <w:r>
        <w:rPr>
          <w:rFonts w:hint="eastAsia"/>
          <w:sz w:val="21"/>
          <w:szCs w:val="21"/>
        </w:rPr>
        <w:t>月に連続しない</w:t>
      </w:r>
      <w:r>
        <w:rPr>
          <w:sz w:val="21"/>
          <w:szCs w:val="21"/>
        </w:rPr>
        <w:t>1</w:t>
      </w:r>
      <w:r>
        <w:rPr>
          <w:rFonts w:hint="eastAsia"/>
          <w:sz w:val="21"/>
          <w:szCs w:val="21"/>
        </w:rPr>
        <w:t>日を</w:t>
      </w:r>
      <w:r>
        <w:rPr>
          <w:sz w:val="21"/>
          <w:szCs w:val="21"/>
        </w:rPr>
        <w:t>7</w:t>
      </w:r>
      <w:r>
        <w:rPr>
          <w:rFonts w:hint="eastAsia"/>
          <w:sz w:val="21"/>
          <w:szCs w:val="21"/>
        </w:rPr>
        <w:t>回算定することは認められないものであること。</w:t>
      </w:r>
    </w:p>
    <w:p w14:paraId="503407ED" w14:textId="77777777" w:rsidR="003D7E44" w:rsidRDefault="003D7E44" w:rsidP="003D7E44">
      <w:pPr>
        <w:pStyle w:val="Default"/>
        <w:spacing w:after="118"/>
        <w:rPr>
          <w:sz w:val="21"/>
          <w:szCs w:val="21"/>
        </w:rPr>
      </w:pPr>
      <w:r>
        <w:rPr>
          <w:rFonts w:hint="eastAsia"/>
          <w:sz w:val="21"/>
          <w:szCs w:val="21"/>
        </w:rPr>
        <w:t>２．所定疾患施設療養費と緊急時施設療養費は同時に算定することはできないこと。</w:t>
      </w:r>
    </w:p>
    <w:p w14:paraId="46B4586B" w14:textId="1BB20409" w:rsidR="003D7E44" w:rsidRDefault="003D7E44" w:rsidP="003D7E44">
      <w:pPr>
        <w:pStyle w:val="Default"/>
        <w:rPr>
          <w:sz w:val="21"/>
          <w:szCs w:val="21"/>
        </w:rPr>
      </w:pPr>
      <w:r>
        <w:rPr>
          <w:rFonts w:hint="eastAsia"/>
          <w:sz w:val="21"/>
          <w:szCs w:val="21"/>
        </w:rPr>
        <w:t>３．所定疾患施設療養費の対象となる入所者の状態は次のとおりであること。</w:t>
      </w:r>
    </w:p>
    <w:p w14:paraId="0FB0CEBA" w14:textId="351ADB87" w:rsidR="003D7E44" w:rsidRDefault="003D7E44" w:rsidP="003D7E44">
      <w:pPr>
        <w:pStyle w:val="Default"/>
        <w:rPr>
          <w:sz w:val="21"/>
          <w:szCs w:val="21"/>
        </w:rPr>
      </w:pPr>
      <w:r>
        <w:rPr>
          <w:rFonts w:hint="eastAsia"/>
          <w:sz w:val="21"/>
          <w:szCs w:val="21"/>
        </w:rPr>
        <w:t>イ</w:t>
      </w:r>
      <w:r w:rsidR="00FA7ADD">
        <w:rPr>
          <w:rFonts w:hint="eastAsia"/>
          <w:sz w:val="21"/>
          <w:szCs w:val="21"/>
        </w:rPr>
        <w:t>）</w:t>
      </w:r>
      <w:r>
        <w:rPr>
          <w:rFonts w:hint="eastAsia"/>
          <w:sz w:val="21"/>
          <w:szCs w:val="21"/>
        </w:rPr>
        <w:t>肺炎</w:t>
      </w:r>
    </w:p>
    <w:p w14:paraId="0CF75E7C" w14:textId="62648A8E" w:rsidR="003D7E44" w:rsidRDefault="003D7E44" w:rsidP="003D7E44">
      <w:pPr>
        <w:pStyle w:val="Default"/>
        <w:rPr>
          <w:sz w:val="21"/>
          <w:szCs w:val="21"/>
        </w:rPr>
      </w:pPr>
      <w:r>
        <w:rPr>
          <w:rFonts w:hint="eastAsia"/>
          <w:sz w:val="21"/>
          <w:szCs w:val="21"/>
        </w:rPr>
        <w:t>ロ</w:t>
      </w:r>
      <w:r w:rsidR="00FA7ADD">
        <w:rPr>
          <w:rFonts w:hint="eastAsia"/>
          <w:sz w:val="21"/>
          <w:szCs w:val="21"/>
        </w:rPr>
        <w:t>）</w:t>
      </w:r>
      <w:r>
        <w:rPr>
          <w:rFonts w:hint="eastAsia"/>
          <w:sz w:val="21"/>
          <w:szCs w:val="21"/>
        </w:rPr>
        <w:t>尿路感染症</w:t>
      </w:r>
    </w:p>
    <w:p w14:paraId="08F07545" w14:textId="4624527C" w:rsidR="003D7E44" w:rsidRDefault="003D7E44" w:rsidP="003D7E44">
      <w:pPr>
        <w:pStyle w:val="Default"/>
        <w:rPr>
          <w:sz w:val="21"/>
          <w:szCs w:val="21"/>
        </w:rPr>
      </w:pPr>
      <w:r>
        <w:rPr>
          <w:rFonts w:hint="eastAsia"/>
          <w:sz w:val="21"/>
          <w:szCs w:val="21"/>
        </w:rPr>
        <w:t>ハ</w:t>
      </w:r>
      <w:r w:rsidR="00FA7ADD">
        <w:rPr>
          <w:rFonts w:hint="eastAsia"/>
          <w:sz w:val="21"/>
          <w:szCs w:val="21"/>
        </w:rPr>
        <w:t>）</w:t>
      </w:r>
      <w:r>
        <w:rPr>
          <w:rFonts w:hint="eastAsia"/>
          <w:sz w:val="21"/>
          <w:szCs w:val="21"/>
        </w:rPr>
        <w:t>帯状疱疹</w:t>
      </w:r>
    </w:p>
    <w:p w14:paraId="139CC32F" w14:textId="7A7D4446" w:rsidR="002D6E54" w:rsidRDefault="002D6E54" w:rsidP="003D7E44">
      <w:pPr>
        <w:pStyle w:val="Default"/>
        <w:rPr>
          <w:sz w:val="21"/>
          <w:szCs w:val="21"/>
        </w:rPr>
      </w:pPr>
      <w:r>
        <w:rPr>
          <w:rFonts w:hint="eastAsia"/>
          <w:sz w:val="21"/>
          <w:szCs w:val="21"/>
        </w:rPr>
        <w:t>ニ</w:t>
      </w:r>
      <w:r w:rsidR="00FA7ADD">
        <w:rPr>
          <w:rFonts w:hint="eastAsia"/>
          <w:sz w:val="21"/>
          <w:szCs w:val="21"/>
        </w:rPr>
        <w:t>）</w:t>
      </w:r>
      <w:r>
        <w:rPr>
          <w:rFonts w:hint="eastAsia"/>
          <w:sz w:val="21"/>
          <w:szCs w:val="21"/>
        </w:rPr>
        <w:t>蜂窩織炎</w:t>
      </w:r>
    </w:p>
    <w:p w14:paraId="0BCF90B7" w14:textId="77777777" w:rsidR="003D7E44" w:rsidRDefault="003D7E44" w:rsidP="003D7E44">
      <w:pPr>
        <w:pStyle w:val="Default"/>
        <w:spacing w:after="118"/>
        <w:rPr>
          <w:sz w:val="21"/>
          <w:szCs w:val="21"/>
        </w:rPr>
      </w:pPr>
      <w:r>
        <w:rPr>
          <w:rFonts w:hint="eastAsia"/>
          <w:sz w:val="21"/>
          <w:szCs w:val="21"/>
        </w:rPr>
        <w:t>４．算定する場合にあっては、診断名、診断を行った日、実施した投薬、検査、注射、処置の内容等を診療録に記載しておくこと。</w:t>
      </w:r>
    </w:p>
    <w:p w14:paraId="34EF7C3F" w14:textId="77777777" w:rsidR="003D7E44" w:rsidRDefault="003D7E44" w:rsidP="003D7E44">
      <w:pPr>
        <w:pStyle w:val="Default"/>
        <w:spacing w:after="118"/>
        <w:rPr>
          <w:sz w:val="21"/>
          <w:szCs w:val="21"/>
        </w:rPr>
      </w:pPr>
      <w:r>
        <w:rPr>
          <w:rFonts w:hint="eastAsia"/>
          <w:sz w:val="21"/>
          <w:szCs w:val="21"/>
        </w:rPr>
        <w:t>５．請求に際して、診断、行った検査、治療内容等を記載すること。</w:t>
      </w:r>
    </w:p>
    <w:p w14:paraId="627E4677" w14:textId="120FD0F4" w:rsidR="003D7E44" w:rsidRDefault="003D7E44" w:rsidP="003D7E44">
      <w:pPr>
        <w:pStyle w:val="Default"/>
        <w:rPr>
          <w:sz w:val="21"/>
          <w:szCs w:val="21"/>
        </w:rPr>
      </w:pPr>
      <w:r>
        <w:rPr>
          <w:rFonts w:hint="eastAsia"/>
          <w:sz w:val="21"/>
          <w:szCs w:val="21"/>
        </w:rPr>
        <w:t>６．当該加算の算定開始後は、治療の実施状況について公表することとする。公表に</w:t>
      </w:r>
      <w:r w:rsidR="00F631B3">
        <w:rPr>
          <w:rFonts w:hint="eastAsia"/>
          <w:sz w:val="21"/>
          <w:szCs w:val="21"/>
        </w:rPr>
        <w:t>当たっては</w:t>
      </w:r>
      <w:r>
        <w:rPr>
          <w:rFonts w:hint="eastAsia"/>
          <w:sz w:val="21"/>
          <w:szCs w:val="21"/>
        </w:rPr>
        <w:t>、介護サービス情報の公表制度を活用する等により、前年度の当該加算の算定状況を報告すること。</w:t>
      </w:r>
    </w:p>
    <w:p w14:paraId="21622B4F" w14:textId="77777777" w:rsidR="003D7E44" w:rsidRDefault="003D7E44" w:rsidP="003D7E44">
      <w:pPr>
        <w:pStyle w:val="Default"/>
        <w:rPr>
          <w:sz w:val="21"/>
          <w:szCs w:val="21"/>
        </w:rPr>
      </w:pPr>
    </w:p>
    <w:p w14:paraId="4E2434A3" w14:textId="77777777" w:rsidR="003D7E44" w:rsidRDefault="003D7E44" w:rsidP="003D7E44">
      <w:pPr>
        <w:pStyle w:val="Default"/>
      </w:pPr>
    </w:p>
    <w:p w14:paraId="5E04413B" w14:textId="77777777" w:rsidR="00C15E1C" w:rsidRDefault="003D7E44" w:rsidP="003D7E44">
      <w:r>
        <w:t xml:space="preserve"> </w:t>
      </w:r>
      <w:r>
        <w:rPr>
          <w:rFonts w:hint="eastAsia"/>
        </w:rPr>
        <w:t xml:space="preserve">　　　　　　　　　　　　　　　　　　　　　　　　　　　　　　　　　　　　　　　　　　　　　　</w:t>
      </w:r>
      <w:r w:rsidRPr="003D7E44">
        <w:rPr>
          <w:rFonts w:hint="eastAsia"/>
          <w:noProof/>
        </w:rPr>
        <w:drawing>
          <wp:inline distT="0" distB="0" distL="0" distR="0" wp14:anchorId="6447637A" wp14:editId="21C02081">
            <wp:extent cx="362712" cy="304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366" cy="311232"/>
                    </a:xfrm>
                    <a:prstGeom prst="rect">
                      <a:avLst/>
                    </a:prstGeom>
                    <a:noFill/>
                    <a:ln>
                      <a:noFill/>
                    </a:ln>
                  </pic:spPr>
                </pic:pic>
              </a:graphicData>
            </a:graphic>
          </wp:inline>
        </w:drawing>
      </w:r>
      <w:r>
        <w:rPr>
          <w:rFonts w:hint="eastAsia"/>
        </w:rPr>
        <w:t xml:space="preserve">　</w:t>
      </w:r>
      <w:r w:rsidRPr="003D7E44">
        <w:rPr>
          <w:rFonts w:ascii="HGｺﾞｼｯｸM" w:eastAsia="HGｺﾞｼｯｸM" w:cs="HGｺﾞｼｯｸM" w:hint="eastAsia"/>
          <w:color w:val="000000"/>
          <w:kern w:val="0"/>
          <w:szCs w:val="21"/>
        </w:rPr>
        <w:t>医療法人社団佑樹会介護老人保健施設めぐみの里</w:t>
      </w:r>
    </w:p>
    <w:sectPr w:rsidR="00C15E1C" w:rsidSect="003D7E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G Gothic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44"/>
    <w:rsid w:val="000678AA"/>
    <w:rsid w:val="001C4379"/>
    <w:rsid w:val="002D6E54"/>
    <w:rsid w:val="003D7E44"/>
    <w:rsid w:val="0093102C"/>
    <w:rsid w:val="00AD72DC"/>
    <w:rsid w:val="00BE39C4"/>
    <w:rsid w:val="00C15E1C"/>
    <w:rsid w:val="00F631B3"/>
    <w:rsid w:val="00FA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71C59"/>
  <w15:chartTrackingRefBased/>
  <w15:docId w15:val="{16ECBF50-9D08-49E2-9727-8D09763F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E44"/>
    <w:pPr>
      <w:widowControl w:val="0"/>
      <w:autoSpaceDE w:val="0"/>
      <w:autoSpaceDN w:val="0"/>
      <w:adjustRightInd w:val="0"/>
    </w:pPr>
    <w:rPr>
      <w:rFonts w:ascii="HGｺﾞｼｯｸM" w:eastAsia="HGｺﾞｼｯｸM" w:cs="HGｺﾞｼｯｸM"/>
      <w:color w:val="000000"/>
      <w:kern w:val="0"/>
      <w:sz w:val="24"/>
      <w:szCs w:val="24"/>
    </w:rPr>
  </w:style>
  <w:style w:type="table" w:styleId="a3">
    <w:name w:val="Table Grid"/>
    <w:basedOn w:val="a1"/>
    <w:uiPriority w:val="39"/>
    <w:rsid w:val="003D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as002</dc:creator>
  <cp:keywords/>
  <dc:description/>
  <cp:lastModifiedBy>mgdpc002</cp:lastModifiedBy>
  <cp:revision>2</cp:revision>
  <dcterms:created xsi:type="dcterms:W3CDTF">2022-04-21T02:50:00Z</dcterms:created>
  <dcterms:modified xsi:type="dcterms:W3CDTF">2022-04-21T02:50:00Z</dcterms:modified>
</cp:coreProperties>
</file>